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0E824" w14:textId="7F24460F" w:rsidR="000D1B91" w:rsidRPr="009321CA" w:rsidRDefault="000D1B91" w:rsidP="000D1B91">
      <w:pPr>
        <w:spacing w:after="0"/>
        <w:rPr>
          <w:rFonts w:cs="Arial"/>
          <w:sz w:val="20"/>
          <w:szCs w:val="20"/>
        </w:rPr>
      </w:pPr>
      <w:r w:rsidRPr="009321CA">
        <w:rPr>
          <w:rFonts w:cs="Arial"/>
          <w:sz w:val="20"/>
          <w:szCs w:val="20"/>
        </w:rPr>
        <w:t>„SOKOČNICA“ a.d. Šipovo</w:t>
      </w:r>
      <w:r w:rsidR="00113799">
        <w:rPr>
          <w:rFonts w:cs="Arial"/>
          <w:sz w:val="20"/>
          <w:szCs w:val="20"/>
        </w:rPr>
        <w:t xml:space="preserve"> </w:t>
      </w:r>
      <w:r w:rsidR="00113799">
        <w:rPr>
          <w:rFonts w:cs="Arial"/>
          <w:sz w:val="20"/>
          <w:szCs w:val="20"/>
        </w:rPr>
        <w:tab/>
      </w:r>
      <w:r w:rsidR="00113799">
        <w:rPr>
          <w:rFonts w:cs="Arial"/>
          <w:sz w:val="20"/>
          <w:szCs w:val="20"/>
        </w:rPr>
        <w:tab/>
      </w:r>
      <w:r w:rsidR="00113799">
        <w:rPr>
          <w:rFonts w:cs="Arial"/>
          <w:sz w:val="20"/>
          <w:szCs w:val="20"/>
        </w:rPr>
        <w:tab/>
      </w:r>
      <w:r w:rsidR="00113799">
        <w:rPr>
          <w:rFonts w:cs="Arial"/>
          <w:sz w:val="20"/>
          <w:szCs w:val="20"/>
        </w:rPr>
        <w:tab/>
      </w:r>
      <w:r w:rsidR="00113799">
        <w:rPr>
          <w:rFonts w:cs="Arial"/>
          <w:sz w:val="20"/>
          <w:szCs w:val="20"/>
        </w:rPr>
        <w:tab/>
      </w:r>
      <w:r w:rsidR="00113799">
        <w:rPr>
          <w:rFonts w:cs="Arial"/>
          <w:sz w:val="20"/>
          <w:szCs w:val="20"/>
        </w:rPr>
        <w:tab/>
      </w:r>
      <w:r w:rsidR="00113799">
        <w:rPr>
          <w:rFonts w:cs="Arial"/>
          <w:sz w:val="20"/>
          <w:szCs w:val="20"/>
        </w:rPr>
        <w:tab/>
      </w:r>
      <w:r w:rsidR="00113799">
        <w:rPr>
          <w:rFonts w:cs="Arial"/>
          <w:sz w:val="20"/>
          <w:szCs w:val="20"/>
        </w:rPr>
        <w:tab/>
      </w:r>
      <w:r w:rsidR="00113799" w:rsidRPr="00113799">
        <w:rPr>
          <w:rFonts w:cs="Arial"/>
          <w:i/>
          <w:iCs/>
          <w:sz w:val="20"/>
          <w:szCs w:val="20"/>
        </w:rPr>
        <w:t>PRIJEDLOG</w:t>
      </w:r>
      <w:r w:rsidRPr="009321CA">
        <w:rPr>
          <w:rFonts w:cs="Arial"/>
          <w:sz w:val="20"/>
          <w:szCs w:val="20"/>
        </w:rPr>
        <w:br/>
        <w:t xml:space="preserve">Rade Marijanca bb, </w:t>
      </w:r>
    </w:p>
    <w:p w14:paraId="11A676A9" w14:textId="77777777" w:rsidR="000D1B91" w:rsidRPr="009321CA" w:rsidRDefault="000D1B91" w:rsidP="000D1B91">
      <w:pPr>
        <w:rPr>
          <w:rFonts w:cs="Arial"/>
          <w:sz w:val="20"/>
          <w:szCs w:val="20"/>
        </w:rPr>
      </w:pPr>
      <w:r w:rsidRPr="009321CA">
        <w:rPr>
          <w:rFonts w:cs="Arial"/>
          <w:sz w:val="20"/>
          <w:szCs w:val="20"/>
        </w:rPr>
        <w:t>Šipovo</w:t>
      </w:r>
    </w:p>
    <w:p w14:paraId="3A22F31B" w14:textId="77777777" w:rsidR="000D1B91" w:rsidRPr="009321CA" w:rsidRDefault="000D1B91" w:rsidP="000D1B91">
      <w:pPr>
        <w:rPr>
          <w:rFonts w:cs="Arial"/>
          <w:sz w:val="20"/>
          <w:szCs w:val="20"/>
        </w:rPr>
      </w:pPr>
    </w:p>
    <w:p w14:paraId="69D5381C" w14:textId="77777777" w:rsidR="000D1B91" w:rsidRPr="009321CA" w:rsidRDefault="000D1B91" w:rsidP="000D1B91">
      <w:pPr>
        <w:jc w:val="both"/>
        <w:rPr>
          <w:rFonts w:cs="Arial"/>
          <w:sz w:val="20"/>
          <w:szCs w:val="20"/>
        </w:rPr>
      </w:pPr>
      <w:r w:rsidRPr="009321CA">
        <w:rPr>
          <w:rFonts w:cs="Arial"/>
          <w:sz w:val="20"/>
          <w:szCs w:val="20"/>
        </w:rPr>
        <w:t>Prema Rješenju okružnog privrednoj suda u Banjaluci, broj: 57 0 V 138917 22 V od 17.06.2022. godine, a u skladu sa članom 269 Zakona o privrednim društvima ("Službeni glasnik Republike Srpske", br. 127/2008, 58/2009, 100/2011, 67/2013, 100/2017 i 82/2019), na sjednici održanoj ____.2022. godine, donesena je sljedeća:</w:t>
      </w:r>
    </w:p>
    <w:p w14:paraId="33D67A31" w14:textId="77777777" w:rsidR="000D1B91" w:rsidRPr="009321CA" w:rsidRDefault="000D1B91" w:rsidP="000D1B91">
      <w:pPr>
        <w:jc w:val="both"/>
        <w:rPr>
          <w:rFonts w:cs="Arial"/>
          <w:sz w:val="20"/>
          <w:szCs w:val="20"/>
        </w:rPr>
      </w:pPr>
    </w:p>
    <w:p w14:paraId="461A727B" w14:textId="77777777" w:rsidR="000D1B91" w:rsidRPr="009321CA" w:rsidRDefault="000D1B91" w:rsidP="000D1B91">
      <w:pPr>
        <w:jc w:val="center"/>
        <w:rPr>
          <w:rFonts w:cs="Arial"/>
          <w:b/>
          <w:bCs/>
          <w:sz w:val="20"/>
          <w:szCs w:val="20"/>
        </w:rPr>
      </w:pPr>
      <w:r w:rsidRPr="009321CA">
        <w:rPr>
          <w:rFonts w:cs="Arial"/>
          <w:b/>
          <w:bCs/>
          <w:sz w:val="20"/>
          <w:szCs w:val="20"/>
        </w:rPr>
        <w:t xml:space="preserve">ODLUKA </w:t>
      </w:r>
    </w:p>
    <w:p w14:paraId="3A3543AE" w14:textId="11A2EC87" w:rsidR="000D1B91" w:rsidRPr="009321CA" w:rsidRDefault="000D1B91" w:rsidP="000D1B91">
      <w:pPr>
        <w:jc w:val="center"/>
        <w:rPr>
          <w:rFonts w:cs="Arial"/>
          <w:b/>
          <w:bCs/>
          <w:sz w:val="20"/>
          <w:szCs w:val="20"/>
        </w:rPr>
      </w:pPr>
      <w:r w:rsidRPr="009321CA">
        <w:rPr>
          <w:b/>
          <w:bCs/>
          <w:sz w:val="20"/>
          <w:szCs w:val="20"/>
        </w:rPr>
        <w:t xml:space="preserve">o  izboru revizora za reviziju finansijskih izvještaja za </w:t>
      </w:r>
      <w:r w:rsidR="0092501C">
        <w:rPr>
          <w:b/>
          <w:bCs/>
          <w:sz w:val="20"/>
          <w:szCs w:val="20"/>
        </w:rPr>
        <w:t>2022</w:t>
      </w:r>
      <w:r w:rsidRPr="009321CA">
        <w:rPr>
          <w:b/>
          <w:bCs/>
          <w:sz w:val="20"/>
          <w:szCs w:val="20"/>
        </w:rPr>
        <w:t>.</w:t>
      </w:r>
      <w:r w:rsidR="009321CA">
        <w:rPr>
          <w:b/>
          <w:bCs/>
          <w:sz w:val="20"/>
          <w:szCs w:val="20"/>
        </w:rPr>
        <w:t xml:space="preserve"> </w:t>
      </w:r>
      <w:r w:rsidRPr="009321CA">
        <w:rPr>
          <w:b/>
          <w:bCs/>
          <w:sz w:val="20"/>
          <w:szCs w:val="20"/>
        </w:rPr>
        <w:t>godinu</w:t>
      </w:r>
      <w:r w:rsidR="000C3785">
        <w:rPr>
          <w:b/>
          <w:bCs/>
          <w:sz w:val="20"/>
          <w:szCs w:val="20"/>
        </w:rPr>
        <w:t xml:space="preserve"> </w:t>
      </w:r>
      <w:r w:rsidR="000C3785" w:rsidRPr="000C3785">
        <w:rPr>
          <w:b/>
          <w:bCs/>
          <w:sz w:val="20"/>
          <w:szCs w:val="20"/>
        </w:rPr>
        <w:t>uključujući reviziju početnog stanja</w:t>
      </w:r>
    </w:p>
    <w:p w14:paraId="28722F5F" w14:textId="77777777" w:rsidR="000D1B91" w:rsidRPr="009321CA" w:rsidRDefault="000D1B91" w:rsidP="000D1B91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  <w:r w:rsidRPr="009321CA">
        <w:rPr>
          <w:sz w:val="20"/>
          <w:szCs w:val="20"/>
        </w:rPr>
        <w:t xml:space="preserve"> </w:t>
      </w:r>
    </w:p>
    <w:p w14:paraId="1415C60F" w14:textId="2B09FDBB" w:rsidR="00582727" w:rsidRDefault="000D1B91" w:rsidP="00582727">
      <w:pPr>
        <w:jc w:val="both"/>
        <w:rPr>
          <w:sz w:val="20"/>
          <w:szCs w:val="20"/>
        </w:rPr>
      </w:pPr>
      <w:r w:rsidRPr="009321CA">
        <w:rPr>
          <w:sz w:val="20"/>
          <w:szCs w:val="20"/>
        </w:rPr>
        <w:t xml:space="preserve">Za revizora za reviziju finansijskih izvještaja za </w:t>
      </w:r>
      <w:r w:rsidR="0092501C">
        <w:rPr>
          <w:sz w:val="20"/>
          <w:szCs w:val="20"/>
        </w:rPr>
        <w:t>2022</w:t>
      </w:r>
      <w:r w:rsidRPr="009321CA">
        <w:rPr>
          <w:sz w:val="20"/>
          <w:szCs w:val="20"/>
        </w:rPr>
        <w:t xml:space="preserve">. godinu </w:t>
      </w:r>
      <w:r w:rsidR="009321CA" w:rsidRPr="009321CA">
        <w:rPr>
          <w:rFonts w:cs="Arial"/>
          <w:sz w:val="20"/>
          <w:szCs w:val="20"/>
        </w:rPr>
        <w:t>„SOKOČNICA“ a.d. Šipovo</w:t>
      </w:r>
      <w:r w:rsidR="0092501C">
        <w:rPr>
          <w:rFonts w:cs="Arial"/>
          <w:sz w:val="20"/>
          <w:szCs w:val="20"/>
        </w:rPr>
        <w:t xml:space="preserve"> uključujući reviziju početnog stanja</w:t>
      </w:r>
      <w:r w:rsidR="009321CA" w:rsidRPr="009321CA">
        <w:rPr>
          <w:sz w:val="20"/>
          <w:szCs w:val="20"/>
        </w:rPr>
        <w:t xml:space="preserve"> </w:t>
      </w:r>
      <w:r w:rsidRPr="009321CA">
        <w:rPr>
          <w:sz w:val="20"/>
          <w:szCs w:val="20"/>
        </w:rPr>
        <w:t xml:space="preserve">imenuje se revizorska kuća </w:t>
      </w:r>
      <w:r w:rsidR="009321CA" w:rsidRPr="009321CA">
        <w:rPr>
          <w:sz w:val="20"/>
          <w:szCs w:val="20"/>
        </w:rPr>
        <w:t>__________________</w:t>
      </w:r>
      <w:r w:rsidR="0092501C">
        <w:rPr>
          <w:sz w:val="20"/>
          <w:szCs w:val="20"/>
        </w:rPr>
        <w:t>.</w:t>
      </w:r>
    </w:p>
    <w:p w14:paraId="1E5321B6" w14:textId="77777777" w:rsidR="00582727" w:rsidRPr="00582727" w:rsidRDefault="00582727" w:rsidP="00582727">
      <w:pPr>
        <w:jc w:val="both"/>
        <w:rPr>
          <w:sz w:val="20"/>
          <w:szCs w:val="20"/>
        </w:rPr>
      </w:pPr>
    </w:p>
    <w:p w14:paraId="1443D073" w14:textId="77777777" w:rsidR="00582727" w:rsidRPr="009321CA" w:rsidRDefault="00582727" w:rsidP="000D1B91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</w:p>
    <w:p w14:paraId="3BE02CFE" w14:textId="77777777" w:rsidR="009321CA" w:rsidRPr="009321CA" w:rsidRDefault="009321CA" w:rsidP="009321CA">
      <w:pPr>
        <w:jc w:val="both"/>
        <w:rPr>
          <w:sz w:val="20"/>
          <w:szCs w:val="20"/>
        </w:rPr>
      </w:pPr>
      <w:r w:rsidRPr="009321CA">
        <w:rPr>
          <w:sz w:val="20"/>
          <w:szCs w:val="20"/>
        </w:rPr>
        <w:t>Ovlašćuje se direktor Društva da sa revizorskom kućom iz člana 1 zaključi ugovor o angažmanu kojim će se urediti međusobna prava i obaveze u obavljanju poslova.</w:t>
      </w:r>
    </w:p>
    <w:p w14:paraId="652545F6" w14:textId="77777777" w:rsidR="009321CA" w:rsidRPr="009321CA" w:rsidRDefault="009321CA" w:rsidP="009321CA">
      <w:pPr>
        <w:rPr>
          <w:sz w:val="20"/>
          <w:szCs w:val="20"/>
        </w:rPr>
      </w:pPr>
    </w:p>
    <w:p w14:paraId="22D824A8" w14:textId="77777777" w:rsidR="009321CA" w:rsidRPr="009321CA" w:rsidRDefault="009321CA" w:rsidP="000D1B91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</w:p>
    <w:p w14:paraId="5385E1B0" w14:textId="77777777" w:rsidR="000D1B91" w:rsidRPr="009321CA" w:rsidRDefault="000D1B91" w:rsidP="000D1B91">
      <w:pPr>
        <w:rPr>
          <w:rFonts w:cs="Arial"/>
          <w:sz w:val="20"/>
          <w:szCs w:val="20"/>
        </w:rPr>
      </w:pPr>
      <w:r w:rsidRPr="009321CA">
        <w:rPr>
          <w:rFonts w:cs="Arial"/>
          <w:sz w:val="20"/>
          <w:szCs w:val="20"/>
        </w:rPr>
        <w:t>Odluka stupa na snagu danom donošenja.</w:t>
      </w:r>
    </w:p>
    <w:p w14:paraId="523007DC" w14:textId="77777777" w:rsidR="000D1B91" w:rsidRPr="009321CA" w:rsidRDefault="000D1B91" w:rsidP="000D1B91">
      <w:pPr>
        <w:rPr>
          <w:rFonts w:cs="Arial"/>
          <w:sz w:val="20"/>
          <w:szCs w:val="20"/>
        </w:rPr>
      </w:pPr>
    </w:p>
    <w:p w14:paraId="17AA647B" w14:textId="77777777" w:rsidR="000D1B91" w:rsidRPr="009321CA" w:rsidRDefault="000D1B91" w:rsidP="000D1B91">
      <w:pPr>
        <w:jc w:val="right"/>
        <w:rPr>
          <w:rFonts w:cs="Arial"/>
          <w:b/>
          <w:sz w:val="20"/>
          <w:szCs w:val="20"/>
          <w:lang w:val="sr-Latn-RS"/>
        </w:rPr>
      </w:pPr>
      <w:r w:rsidRPr="009321CA">
        <w:rPr>
          <w:rFonts w:cs="Arial"/>
          <w:b/>
          <w:sz w:val="20"/>
          <w:szCs w:val="20"/>
          <w:lang w:val="sr-Latn-RS"/>
        </w:rPr>
        <w:t xml:space="preserve">                                        </w:t>
      </w:r>
    </w:p>
    <w:p w14:paraId="7EDD8930" w14:textId="77777777" w:rsidR="000D1B91" w:rsidRPr="009321CA" w:rsidRDefault="000D1B91" w:rsidP="000D1B91">
      <w:pPr>
        <w:jc w:val="right"/>
        <w:rPr>
          <w:rFonts w:cs="Arial"/>
          <w:b/>
          <w:sz w:val="20"/>
          <w:szCs w:val="20"/>
          <w:lang w:val="sr-Latn-RS"/>
        </w:rPr>
      </w:pPr>
    </w:p>
    <w:p w14:paraId="13E4F3B8" w14:textId="180647C0" w:rsidR="000D1B91" w:rsidRPr="009321CA" w:rsidRDefault="000D1B91" w:rsidP="000D1B91">
      <w:pPr>
        <w:jc w:val="right"/>
        <w:rPr>
          <w:rFonts w:cs="Arial"/>
          <w:sz w:val="20"/>
          <w:szCs w:val="20"/>
          <w:lang w:val="sr-Latn-RS"/>
        </w:rPr>
      </w:pPr>
      <w:r w:rsidRPr="009321CA">
        <w:rPr>
          <w:rFonts w:cs="Arial"/>
          <w:b/>
          <w:sz w:val="20"/>
          <w:szCs w:val="20"/>
          <w:lang w:val="sr-Latn-RS"/>
        </w:rPr>
        <w:t xml:space="preserve">  Predsjedavajući skupštine akcionara</w:t>
      </w:r>
    </w:p>
    <w:p w14:paraId="5166A84B" w14:textId="77777777" w:rsidR="000D1B91" w:rsidRPr="009321CA" w:rsidRDefault="000D1B91" w:rsidP="000D1B91">
      <w:pPr>
        <w:tabs>
          <w:tab w:val="left" w:pos="7005"/>
        </w:tabs>
        <w:jc w:val="right"/>
        <w:rPr>
          <w:rFonts w:cs="Arial"/>
          <w:b/>
          <w:sz w:val="20"/>
          <w:szCs w:val="20"/>
          <w:lang w:val="sr-Latn-RS"/>
        </w:rPr>
      </w:pPr>
      <w:r w:rsidRPr="009321CA">
        <w:rPr>
          <w:rFonts w:cs="Arial"/>
          <w:b/>
          <w:sz w:val="20"/>
          <w:szCs w:val="20"/>
          <w:lang w:val="sr-Latn-RS"/>
        </w:rPr>
        <w:t xml:space="preserve">                                                          Mira Vrhovnik, privremeni zastupnik</w:t>
      </w:r>
    </w:p>
    <w:p w14:paraId="6A5325E7" w14:textId="77777777" w:rsidR="000D1B91" w:rsidRPr="009321CA" w:rsidRDefault="000D1B91" w:rsidP="000D1B91">
      <w:pPr>
        <w:jc w:val="right"/>
        <w:rPr>
          <w:rFonts w:cs="Arial"/>
          <w:sz w:val="20"/>
          <w:szCs w:val="20"/>
        </w:rPr>
      </w:pPr>
    </w:p>
    <w:p w14:paraId="12E1F4E6" w14:textId="77777777" w:rsidR="000D1B91" w:rsidRPr="009321CA" w:rsidRDefault="000D1B91" w:rsidP="000D1B91">
      <w:pPr>
        <w:rPr>
          <w:rFonts w:cs="Arial"/>
          <w:sz w:val="20"/>
          <w:szCs w:val="20"/>
        </w:rPr>
      </w:pPr>
    </w:p>
    <w:p w14:paraId="017CD734" w14:textId="77777777" w:rsidR="000D1B91" w:rsidRPr="009321CA" w:rsidRDefault="000D1B91" w:rsidP="000D1B91">
      <w:pPr>
        <w:rPr>
          <w:sz w:val="20"/>
          <w:szCs w:val="20"/>
        </w:rPr>
      </w:pPr>
    </w:p>
    <w:p w14:paraId="2D58897C" w14:textId="77777777" w:rsidR="000D1B91" w:rsidRPr="009321CA" w:rsidRDefault="000D1B91" w:rsidP="000D1B91">
      <w:pPr>
        <w:rPr>
          <w:sz w:val="20"/>
          <w:szCs w:val="20"/>
        </w:rPr>
      </w:pPr>
    </w:p>
    <w:p w14:paraId="389F183D" w14:textId="77777777" w:rsidR="000D1B91" w:rsidRPr="009321CA" w:rsidRDefault="000D1B91" w:rsidP="000D1B91">
      <w:pPr>
        <w:rPr>
          <w:sz w:val="20"/>
          <w:szCs w:val="20"/>
        </w:rPr>
      </w:pPr>
    </w:p>
    <w:p w14:paraId="4A71B85C" w14:textId="77777777" w:rsidR="0047293F" w:rsidRPr="009321CA" w:rsidRDefault="0047293F">
      <w:pPr>
        <w:rPr>
          <w:sz w:val="20"/>
          <w:szCs w:val="20"/>
        </w:rPr>
      </w:pPr>
    </w:p>
    <w:sectPr w:rsidR="0047293F" w:rsidRPr="009321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9B7A89"/>
    <w:multiLevelType w:val="hybridMultilevel"/>
    <w:tmpl w:val="68D42DAE"/>
    <w:lvl w:ilvl="0" w:tplc="FE0A64DA">
      <w:start w:val="1"/>
      <w:numFmt w:val="decimal"/>
      <w:lvlText w:val="Član %1."/>
      <w:lvlJc w:val="center"/>
      <w:pPr>
        <w:ind w:left="72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036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91"/>
    <w:rsid w:val="000C3785"/>
    <w:rsid w:val="000D1B91"/>
    <w:rsid w:val="00113799"/>
    <w:rsid w:val="0047293F"/>
    <w:rsid w:val="00582727"/>
    <w:rsid w:val="00685D84"/>
    <w:rsid w:val="007A1A55"/>
    <w:rsid w:val="008D5DBD"/>
    <w:rsid w:val="008D5F25"/>
    <w:rsid w:val="0092501C"/>
    <w:rsid w:val="009321CA"/>
    <w:rsid w:val="00AF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93899"/>
  <w15:chartTrackingRefBased/>
  <w15:docId w15:val="{1A8011C6-F5B0-4CFF-83CE-5EA1FA9A1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16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2">
    <w:name w:val="Grid Table 4 Accent 2"/>
    <w:basedOn w:val="TableNormal"/>
    <w:uiPriority w:val="49"/>
    <w:rsid w:val="007A1A55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cPr>
      <w:vAlign w:val="center"/>
    </w:tc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Paragraph">
    <w:name w:val="List Paragraph"/>
    <w:basedOn w:val="Normal"/>
    <w:uiPriority w:val="34"/>
    <w:qFormat/>
    <w:rsid w:val="000D1B91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Arial" w:cs="Arial"/>
      <w:sz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Advantis Broker</dc:creator>
  <cp:keywords/>
  <dc:description/>
  <cp:lastModifiedBy>Advantis Broker</cp:lastModifiedBy>
  <cp:revision>10</cp:revision>
  <dcterms:created xsi:type="dcterms:W3CDTF">2022-07-08T06:16:00Z</dcterms:created>
  <dcterms:modified xsi:type="dcterms:W3CDTF">2022-07-13T05:58:00Z</dcterms:modified>
</cp:coreProperties>
</file>